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0A5" w:rsidRPr="00EF60A5" w:rsidRDefault="00EF60A5" w:rsidP="00EF60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EF60A5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Endüstri Mühendisliği Bitirme Projesi Kısa Sunum Akışı (Maksimum 5 Dakika)</w:t>
      </w:r>
    </w:p>
    <w:p w:rsidR="00EF60A5" w:rsidRPr="00EF60A5" w:rsidRDefault="00EF60A5" w:rsidP="00EF60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EF60A5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1. Giriş ve Problemin Tanımı (60–75 saniye)</w:t>
      </w:r>
    </w:p>
    <w:p w:rsidR="00EF60A5" w:rsidRPr="00EF60A5" w:rsidRDefault="00EF60A5" w:rsidP="00EF6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60A5">
        <w:rPr>
          <w:rFonts w:ascii="Times New Roman" w:eastAsia="Times New Roman" w:hAnsi="Times New Roman" w:cs="Times New Roman"/>
          <w:sz w:val="24"/>
          <w:szCs w:val="24"/>
          <w:lang w:eastAsia="tr-TR"/>
        </w:rPr>
        <w:t>Bu bölümde projenin arka planı ve çözülmek istenen problem net ve doğrudan ifade edilmelidir. Genel ve şablon ifadelerden kaçınılmalı, doğrudan probleme odaklanılmalıdır.</w:t>
      </w:r>
    </w:p>
    <w:p w:rsidR="00EF60A5" w:rsidRPr="00EF60A5" w:rsidRDefault="00EF60A5" w:rsidP="00EF60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60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Proje başlığı ve temel amacı (tek cümleyle açık ve net şekilde). </w:t>
      </w:r>
    </w:p>
    <w:p w:rsidR="00EF60A5" w:rsidRPr="00EF60A5" w:rsidRDefault="00EF60A5" w:rsidP="00EF60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60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Uygulama ortamı ve problemin kaynağı (hangi işletme, sektör veya sistem üzerinde çalışıldığı). </w:t>
      </w:r>
    </w:p>
    <w:p w:rsidR="00EF60A5" w:rsidRPr="00EF60A5" w:rsidRDefault="00EF60A5" w:rsidP="00EF60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60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Problemin işletme/sistem üzerindeki etkileri. </w:t>
      </w:r>
    </w:p>
    <w:p w:rsidR="00EF60A5" w:rsidRPr="00EF60A5" w:rsidRDefault="00EF60A5" w:rsidP="00EF60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60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Gerçekçi kısıtlar (zaman, maliyet, kapasite, insan kaynağı vb.) ve varsa BM Sürdürülebilir Kalkınma Amaçları (SKA) ile ilişkisi, problemin tanımı içerisinde doğal bir şekilde açıklanmalıdır. </w:t>
      </w:r>
    </w:p>
    <w:p w:rsidR="00EF60A5" w:rsidRPr="00EF60A5" w:rsidRDefault="00EF60A5" w:rsidP="00EF60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60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Çalışmanın temel hedefi ve beklenen katkısı. </w:t>
      </w:r>
    </w:p>
    <w:p w:rsidR="00EF60A5" w:rsidRPr="00EF60A5" w:rsidRDefault="00EF60A5" w:rsidP="00EF60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EF60A5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2. Yöntem ve Uygulama (2–2,5 dakika)</w:t>
      </w:r>
    </w:p>
    <w:p w:rsidR="00EF60A5" w:rsidRPr="00EF60A5" w:rsidRDefault="00EF60A5" w:rsidP="00EF6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60A5">
        <w:rPr>
          <w:rFonts w:ascii="Times New Roman" w:eastAsia="Times New Roman" w:hAnsi="Times New Roman" w:cs="Times New Roman"/>
          <w:sz w:val="24"/>
          <w:szCs w:val="24"/>
          <w:lang w:eastAsia="tr-TR"/>
        </w:rPr>
        <w:t>Bu bölümde problemi çözmek için kullanılan yöntem ve uygulama süreci anlatılmalıdır.</w:t>
      </w:r>
    </w:p>
    <w:p w:rsidR="00EF60A5" w:rsidRPr="00EF60A5" w:rsidRDefault="00EF60A5" w:rsidP="00EF60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60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Kullanılan yöntem veya yöntemler: </w:t>
      </w:r>
    </w:p>
    <w:p w:rsidR="00EF60A5" w:rsidRPr="00EF60A5" w:rsidRDefault="00EF60A5" w:rsidP="00EF60A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60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Matematiksel modelleme </w:t>
      </w:r>
    </w:p>
    <w:p w:rsidR="00EF60A5" w:rsidRPr="00EF60A5" w:rsidRDefault="00EF60A5" w:rsidP="00EF60A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60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Simülasyon </w:t>
      </w:r>
    </w:p>
    <w:p w:rsidR="00EF60A5" w:rsidRPr="00EF60A5" w:rsidRDefault="00EF60A5" w:rsidP="00EF60A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60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Yapay zekâ ve veri analitiği yöntemleri </w:t>
      </w:r>
    </w:p>
    <w:p w:rsidR="00EF60A5" w:rsidRPr="00EF60A5" w:rsidRDefault="00EF60A5" w:rsidP="00EF60A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60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Meta-sezgisel algoritmalar </w:t>
      </w:r>
    </w:p>
    <w:p w:rsidR="00EF60A5" w:rsidRPr="00EF60A5" w:rsidRDefault="00EF60A5" w:rsidP="00EF60A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60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Literatürdeki mevcut yöntemlerin uygulanması/geliştirilmesi </w:t>
      </w:r>
    </w:p>
    <w:p w:rsidR="00EF60A5" w:rsidRPr="00EF60A5" w:rsidRDefault="00EF60A5" w:rsidP="00EF60A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60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Özgün algoritma veya karar destek sistemi geliştirilmesi </w:t>
      </w:r>
    </w:p>
    <w:p w:rsidR="00EF60A5" w:rsidRPr="00EF60A5" w:rsidRDefault="00EF60A5" w:rsidP="00EF60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60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Veri kullanımı: </w:t>
      </w:r>
    </w:p>
    <w:p w:rsidR="00EF60A5" w:rsidRPr="00EF60A5" w:rsidRDefault="00EF60A5" w:rsidP="00EF60A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60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Gerçek veya </w:t>
      </w:r>
      <w:proofErr w:type="spellStart"/>
      <w:r w:rsidRPr="00EF60A5">
        <w:rPr>
          <w:rFonts w:ascii="Times New Roman" w:eastAsia="Times New Roman" w:hAnsi="Times New Roman" w:cs="Times New Roman"/>
          <w:sz w:val="24"/>
          <w:szCs w:val="24"/>
          <w:lang w:eastAsia="tr-TR"/>
        </w:rPr>
        <w:t>varsayımsal</w:t>
      </w:r>
      <w:proofErr w:type="spellEnd"/>
      <w:r w:rsidRPr="00EF60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verilerin kaynağı </w:t>
      </w:r>
    </w:p>
    <w:p w:rsidR="00EF60A5" w:rsidRPr="00EF60A5" w:rsidRDefault="00EF60A5" w:rsidP="00EF60A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60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Veri hazırlama ve analiz süreci </w:t>
      </w:r>
    </w:p>
    <w:p w:rsidR="00EF60A5" w:rsidRPr="00EF60A5" w:rsidRDefault="00EF60A5" w:rsidP="00EF60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60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Kullanılan araçlar: </w:t>
      </w:r>
    </w:p>
    <w:p w:rsidR="00EF60A5" w:rsidRPr="00EF60A5" w:rsidRDefault="00EF60A5" w:rsidP="00EF60A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60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Python, MATLAB, Excel, Arena, GAMS, CPLEX vb. </w:t>
      </w:r>
    </w:p>
    <w:p w:rsidR="00EF60A5" w:rsidRPr="00EF60A5" w:rsidRDefault="00EF60A5" w:rsidP="00EF60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60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Çözüm süreci: </w:t>
      </w:r>
    </w:p>
    <w:p w:rsidR="00EF60A5" w:rsidRPr="00EF60A5" w:rsidRDefault="00EF60A5" w:rsidP="00EF60A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60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Modelleme </w:t>
      </w:r>
    </w:p>
    <w:p w:rsidR="00EF60A5" w:rsidRPr="00EF60A5" w:rsidRDefault="00EF60A5" w:rsidP="00EF60A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60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Analiz </w:t>
      </w:r>
    </w:p>
    <w:p w:rsidR="00EF60A5" w:rsidRPr="00EF60A5" w:rsidRDefault="00EF60A5" w:rsidP="00EF60A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60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Optimizasyon </w:t>
      </w:r>
    </w:p>
    <w:p w:rsidR="00EF60A5" w:rsidRPr="00EF60A5" w:rsidRDefault="00EF60A5" w:rsidP="00EF60A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60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Test çalışmaları </w:t>
      </w:r>
    </w:p>
    <w:p w:rsidR="00EF60A5" w:rsidRPr="00EF60A5" w:rsidRDefault="00EF60A5" w:rsidP="00EF60A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60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Doğrulama ve/veya geçerlilik kontrolleri </w:t>
      </w:r>
    </w:p>
    <w:p w:rsidR="00EF60A5" w:rsidRPr="00EF60A5" w:rsidRDefault="00EF60A5" w:rsidP="00EF60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60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Deney tasarımı ve senaryo analizleri (varsa). </w:t>
      </w:r>
    </w:p>
    <w:p w:rsidR="00EF60A5" w:rsidRPr="00EF60A5" w:rsidRDefault="00EF60A5" w:rsidP="00EF6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60A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Not:</w:t>
      </w:r>
      <w:r w:rsidRPr="00EF60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Bu bölümde yöntemlerin teorik ayrıntıları yerine, proje kapsamında nasıl kullanıldıkları açıklanmalıdır.</w:t>
      </w:r>
    </w:p>
    <w:p w:rsidR="00EF60A5" w:rsidRPr="00EF60A5" w:rsidRDefault="00EF60A5" w:rsidP="00EF60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EF60A5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3. Bulgular ve Sonuçlar (60–75 saniye)</w:t>
      </w:r>
    </w:p>
    <w:p w:rsidR="00EF60A5" w:rsidRPr="00EF60A5" w:rsidRDefault="00EF60A5" w:rsidP="00EF6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60A5">
        <w:rPr>
          <w:rFonts w:ascii="Times New Roman" w:eastAsia="Times New Roman" w:hAnsi="Times New Roman" w:cs="Times New Roman"/>
          <w:sz w:val="24"/>
          <w:szCs w:val="24"/>
          <w:lang w:eastAsia="tr-TR"/>
        </w:rPr>
        <w:t>Bu bölümde sayısal ve analitik sonuçlar ön plana çıkarılmalıdır.</w:t>
      </w:r>
    </w:p>
    <w:p w:rsidR="00EF60A5" w:rsidRPr="00EF60A5" w:rsidRDefault="00EF60A5" w:rsidP="00EF60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60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Temel bulgular ve performans göstergeleri: </w:t>
      </w:r>
    </w:p>
    <w:p w:rsidR="00EF60A5" w:rsidRPr="00EF60A5" w:rsidRDefault="00EF60A5" w:rsidP="00EF60A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60A5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 xml:space="preserve">Maliyet azalması </w:t>
      </w:r>
    </w:p>
    <w:p w:rsidR="00EF60A5" w:rsidRPr="00EF60A5" w:rsidRDefault="00EF60A5" w:rsidP="00EF60A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60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Süre kısalması </w:t>
      </w:r>
    </w:p>
    <w:p w:rsidR="00EF60A5" w:rsidRPr="00EF60A5" w:rsidRDefault="00EF60A5" w:rsidP="00EF60A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60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Kapasite artışı </w:t>
      </w:r>
    </w:p>
    <w:p w:rsidR="00EF60A5" w:rsidRPr="00EF60A5" w:rsidRDefault="00EF60A5" w:rsidP="00EF60A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60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Kaynak kullanımındaki iyileşmeler vb. </w:t>
      </w:r>
    </w:p>
    <w:p w:rsidR="00EF60A5" w:rsidRPr="00EF60A5" w:rsidRDefault="00EF60A5" w:rsidP="00EF60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60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Mevcut durum ile önerilen çözümün karşılaştırılması. </w:t>
      </w:r>
    </w:p>
    <w:p w:rsidR="00EF60A5" w:rsidRPr="00EF60A5" w:rsidRDefault="00EF60A5" w:rsidP="00EF60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60A5">
        <w:rPr>
          <w:rFonts w:ascii="Times New Roman" w:eastAsia="Times New Roman" w:hAnsi="Times New Roman" w:cs="Times New Roman"/>
          <w:sz w:val="24"/>
          <w:szCs w:val="24"/>
          <w:lang w:eastAsia="tr-TR"/>
        </w:rPr>
        <w:t>Sonuçların mümkün olduğunca:</w:t>
      </w:r>
    </w:p>
    <w:p w:rsidR="00EF60A5" w:rsidRPr="00EF60A5" w:rsidRDefault="00EF60A5" w:rsidP="00EF60A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60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Grafik, </w:t>
      </w:r>
    </w:p>
    <w:p w:rsidR="00EF60A5" w:rsidRPr="00EF60A5" w:rsidRDefault="00EF60A5" w:rsidP="00EF60A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60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Şekil, </w:t>
      </w:r>
    </w:p>
    <w:p w:rsidR="00EF60A5" w:rsidRPr="00EF60A5" w:rsidRDefault="00EF60A5" w:rsidP="00EF60A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60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Özet tablo </w:t>
      </w:r>
    </w:p>
    <w:p w:rsidR="00EF60A5" w:rsidRPr="00EF60A5" w:rsidRDefault="00EF60A5" w:rsidP="00EF60A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İle</w:t>
      </w:r>
      <w:r w:rsidRPr="00EF60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görselleştirilmesi önerilmektedir.</w:t>
      </w:r>
    </w:p>
    <w:p w:rsidR="00EF60A5" w:rsidRPr="00EF60A5" w:rsidRDefault="00EF60A5" w:rsidP="00EF60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60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Elde edilen iyileşmelerin firma, sektör veya süreç açısından anlamı sayısal veya oransal olarak ifade edilmelidir. </w:t>
      </w:r>
    </w:p>
    <w:p w:rsidR="00EF60A5" w:rsidRPr="00EF60A5" w:rsidRDefault="00EF60A5" w:rsidP="00EF6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60A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"Fayda sağlayacaktır" yerine "üretim süresinde %18 azalma sağlanmıştır" gibi somut ifadeler kullanılmalıdır.</w:t>
      </w:r>
    </w:p>
    <w:p w:rsidR="00EF60A5" w:rsidRPr="00EF60A5" w:rsidRDefault="00EF60A5" w:rsidP="00EF60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EF60A5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4. Kapanış ve Gelecek Çalışmalar (30–45 saniye)</w:t>
      </w:r>
    </w:p>
    <w:p w:rsidR="00EF60A5" w:rsidRPr="00EF60A5" w:rsidRDefault="00EF60A5" w:rsidP="00EF60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60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Çalışmanın temel çıktılarının kısa özeti. </w:t>
      </w:r>
    </w:p>
    <w:p w:rsidR="00EF60A5" w:rsidRPr="00EF60A5" w:rsidRDefault="00EF60A5" w:rsidP="00EF60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60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Projenin en önemli katkısının tek cümleyle vurgulanması. </w:t>
      </w:r>
    </w:p>
    <w:p w:rsidR="00EF60A5" w:rsidRPr="00EF60A5" w:rsidRDefault="00EF60A5" w:rsidP="00EF60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60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Gelecekte yapılabilecek geliştirmeler ve genişletme önerileri. </w:t>
      </w:r>
    </w:p>
    <w:p w:rsidR="00810643" w:rsidRDefault="00810643" w:rsidP="00EF60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</w:p>
    <w:p w:rsidR="00EF60A5" w:rsidRPr="00EF60A5" w:rsidRDefault="00EF60A5" w:rsidP="00EF60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EF60A5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Önemli Notlar</w:t>
      </w:r>
      <w:r w:rsidR="00810643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:</w:t>
      </w:r>
      <w:bookmarkStart w:id="0" w:name="_GoBack"/>
      <w:bookmarkEnd w:id="0"/>
    </w:p>
    <w:p w:rsidR="00EF60A5" w:rsidRPr="00EF60A5" w:rsidRDefault="00EF60A5" w:rsidP="00EF60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60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Tez veya rapordan uzun paragraflar okunmamalıdır. </w:t>
      </w:r>
    </w:p>
    <w:p w:rsidR="00EF60A5" w:rsidRPr="00EF60A5" w:rsidRDefault="00EF60A5" w:rsidP="00EF60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60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Net, sade ve anlaşılır ifadeler kullanılmalıdır. </w:t>
      </w:r>
    </w:p>
    <w:p w:rsidR="00EF60A5" w:rsidRPr="00EF60A5" w:rsidRDefault="00EF60A5" w:rsidP="00EF60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60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Slaytlar metin ağırlıklı olmamalı; grafik, şekil ve tablolarla desteklenmelidir. </w:t>
      </w:r>
    </w:p>
    <w:p w:rsidR="00EF60A5" w:rsidRPr="00EF60A5" w:rsidRDefault="00EF60A5" w:rsidP="00EF60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60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Sunum süresi </w:t>
      </w:r>
      <w:r w:rsidRPr="00EF60A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 dakikayı aşmamalıdır</w:t>
      </w:r>
      <w:r w:rsidRPr="00EF60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</w:p>
    <w:p w:rsidR="00EF60A5" w:rsidRPr="00EF60A5" w:rsidRDefault="00EF60A5" w:rsidP="00EF60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60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Sunum sonunda dinleyicinin aklında şu üç sorunun cevabı net kalmalıdır: </w:t>
      </w:r>
    </w:p>
    <w:p w:rsidR="00EF60A5" w:rsidRPr="00EF60A5" w:rsidRDefault="00EF60A5" w:rsidP="00EF60A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60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Problem neydi? </w:t>
      </w:r>
    </w:p>
    <w:p w:rsidR="00EF60A5" w:rsidRPr="00EF60A5" w:rsidRDefault="00EF60A5" w:rsidP="00EF60A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60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Nasıl çözüldü? </w:t>
      </w:r>
    </w:p>
    <w:p w:rsidR="00EF60A5" w:rsidRPr="00EF60A5" w:rsidRDefault="00EF60A5" w:rsidP="00EF60A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60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Ne kadar iyileşme sağlandı? </w:t>
      </w:r>
    </w:p>
    <w:p w:rsidR="003E27B6" w:rsidRDefault="003E27B6"/>
    <w:sectPr w:rsidR="003E27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6520D"/>
    <w:multiLevelType w:val="multilevel"/>
    <w:tmpl w:val="01268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C336BA"/>
    <w:multiLevelType w:val="multilevel"/>
    <w:tmpl w:val="6FAC7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E5680A"/>
    <w:multiLevelType w:val="multilevel"/>
    <w:tmpl w:val="38706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0162DF"/>
    <w:multiLevelType w:val="multilevel"/>
    <w:tmpl w:val="8FAC2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BB1256"/>
    <w:multiLevelType w:val="multilevel"/>
    <w:tmpl w:val="2AEAC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0A5"/>
    <w:rsid w:val="003E27B6"/>
    <w:rsid w:val="00810643"/>
    <w:rsid w:val="00EF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5F6D4"/>
  <w15:chartTrackingRefBased/>
  <w15:docId w15:val="{221F6AD2-0D1D-4BF9-833A-C3BAED42B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1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1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08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69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922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83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50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Fehmi Burçin Özsoydan</dc:creator>
  <cp:keywords/>
  <dc:description/>
  <cp:lastModifiedBy>Fehmi Burçin Özsoydan</cp:lastModifiedBy>
  <cp:revision>2</cp:revision>
  <dcterms:created xsi:type="dcterms:W3CDTF">2026-06-15T11:38:00Z</dcterms:created>
  <dcterms:modified xsi:type="dcterms:W3CDTF">2026-06-15T11:41:00Z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fce32085-1daf-4afc-9af1-a743a64004c4</vt:lpwstr>
  </property>
</Properties>
</file>